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3E" w:rsidRPr="00EE2A6C" w:rsidRDefault="00723A3E" w:rsidP="008A3C21">
      <w:pPr>
        <w:spacing w:after="0" w:line="360" w:lineRule="auto"/>
        <w:jc w:val="center"/>
        <w:rPr>
          <w:b/>
          <w:sz w:val="16"/>
          <w:szCs w:val="16"/>
        </w:rPr>
      </w:pPr>
    </w:p>
    <w:p w:rsidR="00A44000" w:rsidRPr="0077176C" w:rsidRDefault="008A3C21" w:rsidP="008A3C21">
      <w:pPr>
        <w:spacing w:after="0" w:line="360" w:lineRule="auto"/>
        <w:jc w:val="center"/>
        <w:rPr>
          <w:b/>
          <w:sz w:val="28"/>
          <w:szCs w:val="28"/>
        </w:rPr>
      </w:pPr>
      <w:r w:rsidRPr="0077176C">
        <w:rPr>
          <w:b/>
          <w:sz w:val="28"/>
          <w:szCs w:val="28"/>
        </w:rPr>
        <w:t>Faculty of Kinesiology Presentation Award Application</w:t>
      </w:r>
    </w:p>
    <w:p w:rsidR="00651792" w:rsidRPr="00EC6FFF" w:rsidRDefault="0077176C" w:rsidP="00BC5D8B">
      <w:pPr>
        <w:spacing w:line="240" w:lineRule="auto"/>
        <w:rPr>
          <w:rFonts w:ascii="Calibri" w:hAnsi="Calibri" w:cs="Times New Roman"/>
          <w:color w:val="000000" w:themeColor="text1"/>
          <w:sz w:val="20"/>
          <w:szCs w:val="20"/>
        </w:rPr>
      </w:pPr>
      <w:r w:rsidRPr="00EC6FFF">
        <w:rPr>
          <w:rFonts w:ascii="Calibri" w:hAnsi="Calibri"/>
          <w:sz w:val="20"/>
          <w:szCs w:val="20"/>
        </w:rPr>
        <w:t xml:space="preserve">Kinesiology Presentation Awards acknowledge and encourage graduate students to present their research at national and international conferences. </w:t>
      </w:r>
      <w:r w:rsidRPr="00EC6FFF">
        <w:rPr>
          <w:rFonts w:ascii="Calibri" w:hAnsi="Calibri"/>
          <w:color w:val="000000" w:themeColor="text1"/>
          <w:sz w:val="20"/>
          <w:szCs w:val="20"/>
        </w:rPr>
        <w:t>A</w:t>
      </w:r>
      <w:r w:rsidR="003249FE">
        <w:rPr>
          <w:rFonts w:ascii="Calibri" w:hAnsi="Calibri"/>
          <w:color w:val="000000" w:themeColor="text1"/>
          <w:sz w:val="20"/>
          <w:szCs w:val="20"/>
        </w:rPr>
        <w:t>wards are</w:t>
      </w:r>
      <w:r w:rsidRPr="00EC6FFF">
        <w:rPr>
          <w:rFonts w:ascii="Calibri" w:hAnsi="Calibri"/>
          <w:sz w:val="20"/>
          <w:szCs w:val="20"/>
        </w:rPr>
        <w:t xml:space="preserve"> based on availability of funding</w:t>
      </w:r>
      <w:r w:rsidR="005A781C">
        <w:rPr>
          <w:rFonts w:ascii="Calibri" w:hAnsi="Calibri"/>
          <w:sz w:val="20"/>
          <w:szCs w:val="20"/>
        </w:rPr>
        <w:t xml:space="preserve"> </w:t>
      </w:r>
      <w:r w:rsidR="00B71E3C">
        <w:rPr>
          <w:rFonts w:ascii="Calibri" w:hAnsi="Calibri"/>
          <w:sz w:val="20"/>
          <w:szCs w:val="20"/>
        </w:rPr>
        <w:t xml:space="preserve">and have </w:t>
      </w:r>
      <w:r w:rsidR="00D943DD">
        <w:rPr>
          <w:rFonts w:ascii="Calibri" w:hAnsi="Calibri"/>
          <w:sz w:val="20"/>
          <w:szCs w:val="20"/>
        </w:rPr>
        <w:t>a</w:t>
      </w:r>
      <w:r w:rsidR="008D61EC" w:rsidRPr="00EC6FFF">
        <w:rPr>
          <w:rFonts w:ascii="Calibri" w:hAnsi="Calibri"/>
          <w:sz w:val="20"/>
          <w:szCs w:val="20"/>
        </w:rPr>
        <w:t xml:space="preserve"> maximum </w:t>
      </w:r>
      <w:r w:rsidR="007725EC">
        <w:rPr>
          <w:rFonts w:ascii="Calibri" w:hAnsi="Calibri"/>
          <w:sz w:val="20"/>
          <w:szCs w:val="20"/>
        </w:rPr>
        <w:t xml:space="preserve">award </w:t>
      </w:r>
      <w:r w:rsidR="008D61EC" w:rsidRPr="00EC6FFF">
        <w:rPr>
          <w:rFonts w:ascii="Calibri" w:hAnsi="Calibri"/>
          <w:sz w:val="20"/>
          <w:szCs w:val="20"/>
        </w:rPr>
        <w:t>value of $</w:t>
      </w:r>
      <w:r w:rsidR="005875C6">
        <w:rPr>
          <w:rFonts w:ascii="Calibri" w:hAnsi="Calibri"/>
          <w:sz w:val="20"/>
          <w:szCs w:val="20"/>
        </w:rPr>
        <w:t>2</w:t>
      </w:r>
      <w:r w:rsidR="008D61EC" w:rsidRPr="00EC6FFF">
        <w:rPr>
          <w:rFonts w:ascii="Calibri" w:hAnsi="Calibri"/>
          <w:sz w:val="20"/>
          <w:szCs w:val="20"/>
        </w:rPr>
        <w:t>,000.</w:t>
      </w:r>
      <w:r w:rsidR="007725EC">
        <w:rPr>
          <w:rFonts w:ascii="Calibri" w:hAnsi="Calibri"/>
          <w:sz w:val="20"/>
          <w:szCs w:val="20"/>
        </w:rPr>
        <w:t xml:space="preserve"> </w:t>
      </w:r>
      <w:r w:rsidR="006A47E6" w:rsidRPr="006A47E6">
        <w:rPr>
          <w:rFonts w:ascii="Calibri" w:hAnsi="Calibri"/>
          <w:i/>
          <w:sz w:val="20"/>
          <w:szCs w:val="20"/>
        </w:rPr>
        <w:t>Students can receive this award once per year in program.</w:t>
      </w:r>
      <w:r w:rsidR="006A47E6">
        <w:rPr>
          <w:rFonts w:ascii="Calibri" w:hAnsi="Calibri"/>
          <w:sz w:val="20"/>
          <w:szCs w:val="20"/>
        </w:rPr>
        <w:t xml:space="preserve">  </w:t>
      </w:r>
    </w:p>
    <w:p w:rsidR="006A47E6" w:rsidRPr="00EC6FFF" w:rsidRDefault="006A47E6" w:rsidP="00BC5D8B">
      <w:pPr>
        <w:spacing w:after="120" w:line="240" w:lineRule="auto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</w:rPr>
        <w:t>Application Deadlines</w:t>
      </w:r>
      <w:r w:rsidRPr="00EC6FFF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 </w:t>
      </w:r>
    </w:p>
    <w:p w:rsidR="00BC5D8B" w:rsidRDefault="006A47E6" w:rsidP="00BC5D8B">
      <w:pPr>
        <w:spacing w:after="12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Applications are accepted four times per year, but students can only apply for one conference per year.  Deadlines that fall on a weekend </w:t>
      </w:r>
      <w:r w:rsidR="00BC5D8B">
        <w:rPr>
          <w:rFonts w:ascii="Calibri" w:hAnsi="Calibri"/>
          <w:color w:val="000000" w:themeColor="text1"/>
          <w:sz w:val="20"/>
          <w:szCs w:val="20"/>
        </w:rPr>
        <w:t>will</w:t>
      </w:r>
      <w:r>
        <w:rPr>
          <w:rFonts w:ascii="Calibri" w:hAnsi="Calibri"/>
          <w:color w:val="000000" w:themeColor="text1"/>
          <w:sz w:val="20"/>
          <w:szCs w:val="20"/>
        </w:rPr>
        <w:t xml:space="preserve"> be moved to the following Monday.</w:t>
      </w:r>
    </w:p>
    <w:p w:rsidR="00BC5D8B" w:rsidRPr="00BC5D8B" w:rsidRDefault="00BC5D8B" w:rsidP="00BC5D8B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October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October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February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February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br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May 1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May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>July 2</w:t>
      </w:r>
      <w:r w:rsidRPr="00BC5D8B"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nd</w:t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b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Award paid on July 25</w:t>
      </w:r>
      <w:r w:rsidRPr="00BC5D8B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77176C" w:rsidRPr="00EC6FFF" w:rsidRDefault="0077176C" w:rsidP="00BC5D8B">
      <w:pPr>
        <w:spacing w:after="120" w:line="240" w:lineRule="auto"/>
        <w:rPr>
          <w:rFonts w:ascii="Calibri" w:hAnsi="Calibri"/>
          <w:b/>
          <w:color w:val="000000" w:themeColor="text1"/>
          <w:sz w:val="20"/>
          <w:szCs w:val="20"/>
          <w:u w:val="single"/>
        </w:rPr>
      </w:pPr>
      <w:r w:rsidRPr="00EC6FFF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Eligibility Criteria </w:t>
      </w:r>
    </w:p>
    <w:p w:rsidR="0077176C" w:rsidRPr="00EC6FFF" w:rsidRDefault="0077176C" w:rsidP="00BC5D8B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  <w:color w:val="000000" w:themeColor="text1"/>
          <w:sz w:val="20"/>
          <w:szCs w:val="20"/>
        </w:rPr>
      </w:pPr>
      <w:r w:rsidRPr="00EC6FFF">
        <w:rPr>
          <w:rFonts w:ascii="Calibri" w:hAnsi="Calibri"/>
          <w:color w:val="000000" w:themeColor="text1"/>
          <w:sz w:val="20"/>
          <w:szCs w:val="20"/>
        </w:rPr>
        <w:t xml:space="preserve">Student must be registered as a full-time </w:t>
      </w:r>
      <w:r w:rsidR="00852AB1">
        <w:rPr>
          <w:rFonts w:ascii="Calibri" w:hAnsi="Calibri"/>
          <w:color w:val="000000" w:themeColor="text1"/>
          <w:sz w:val="20"/>
          <w:szCs w:val="20"/>
        </w:rPr>
        <w:t>graduate</w:t>
      </w:r>
      <w:r w:rsidRPr="00EC6FFF">
        <w:rPr>
          <w:rFonts w:ascii="Calibri" w:hAnsi="Calibri"/>
          <w:color w:val="000000" w:themeColor="text1"/>
          <w:sz w:val="20"/>
          <w:szCs w:val="20"/>
        </w:rPr>
        <w:t xml:space="preserve"> student in good standing in the Faculty of Kinesiology Graduate Program at the time of the presentation</w:t>
      </w:r>
      <w:r w:rsidR="00B05C86">
        <w:rPr>
          <w:rFonts w:ascii="Calibri" w:hAnsi="Calibri"/>
          <w:color w:val="000000" w:themeColor="text1"/>
          <w:sz w:val="20"/>
          <w:szCs w:val="20"/>
        </w:rPr>
        <w:t xml:space="preserve"> and</w:t>
      </w:r>
      <w:r w:rsidR="003F7F9D">
        <w:rPr>
          <w:rFonts w:ascii="Calibri" w:hAnsi="Calibri"/>
          <w:color w:val="000000" w:themeColor="text1"/>
          <w:sz w:val="20"/>
          <w:szCs w:val="20"/>
        </w:rPr>
        <w:t xml:space="preserve"> may apply once per year.</w:t>
      </w:r>
    </w:p>
    <w:p w:rsidR="0077176C" w:rsidRPr="00EC6FFF" w:rsidRDefault="0077176C" w:rsidP="00BC5D8B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EC6FFF">
        <w:rPr>
          <w:rFonts w:ascii="Calibri" w:hAnsi="Calibri"/>
          <w:color w:val="000000" w:themeColor="text1"/>
          <w:sz w:val="20"/>
          <w:szCs w:val="20"/>
        </w:rPr>
        <w:t xml:space="preserve">Student </w:t>
      </w:r>
      <w:r w:rsidRPr="008D7AB4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must present </w:t>
      </w:r>
      <w:r w:rsidR="00571C09">
        <w:rPr>
          <w:rFonts w:ascii="Calibri" w:hAnsi="Calibri"/>
          <w:b/>
          <w:color w:val="000000" w:themeColor="text1"/>
          <w:sz w:val="20"/>
          <w:szCs w:val="20"/>
          <w:u w:val="single"/>
        </w:rPr>
        <w:t>their</w:t>
      </w:r>
      <w:bookmarkStart w:id="0" w:name="_GoBack"/>
      <w:bookmarkEnd w:id="0"/>
      <w:r w:rsidRPr="008D7AB4">
        <w:rPr>
          <w:rFonts w:ascii="Calibri" w:hAnsi="Calibri"/>
          <w:b/>
          <w:color w:val="000000" w:themeColor="text1"/>
          <w:sz w:val="20"/>
          <w:szCs w:val="20"/>
          <w:u w:val="single"/>
        </w:rPr>
        <w:t xml:space="preserve"> work</w:t>
      </w:r>
      <w:r w:rsidR="006A47E6">
        <w:rPr>
          <w:rFonts w:ascii="Calibri" w:hAnsi="Calibri"/>
          <w:color w:val="000000" w:themeColor="text1"/>
          <w:sz w:val="20"/>
          <w:szCs w:val="20"/>
        </w:rPr>
        <w:t xml:space="preserve"> at a conference</w:t>
      </w:r>
      <w:r w:rsidR="005875C6">
        <w:rPr>
          <w:rFonts w:ascii="Calibri" w:hAnsi="Calibri"/>
          <w:bCs/>
          <w:color w:val="000000" w:themeColor="text1"/>
          <w:sz w:val="20"/>
          <w:szCs w:val="20"/>
        </w:rPr>
        <w:t xml:space="preserve"> within six months of submitting this application (before or after)</w:t>
      </w:r>
    </w:p>
    <w:p w:rsidR="00EB26DE" w:rsidRPr="00EC6FFF" w:rsidRDefault="0077176C" w:rsidP="00BC5D8B">
      <w:pPr>
        <w:pStyle w:val="ListParagraph"/>
        <w:numPr>
          <w:ilvl w:val="1"/>
          <w:numId w:val="1"/>
        </w:numPr>
        <w:spacing w:after="120"/>
        <w:ind w:left="630" w:hanging="180"/>
        <w:rPr>
          <w:rFonts w:ascii="Calibri" w:hAnsi="Calibri"/>
          <w:color w:val="000000" w:themeColor="text1"/>
          <w:sz w:val="20"/>
          <w:szCs w:val="20"/>
        </w:rPr>
      </w:pPr>
      <w:r w:rsidRPr="00EC6FFF">
        <w:rPr>
          <w:rFonts w:ascii="Calibri" w:hAnsi="Calibri"/>
          <w:color w:val="000000" w:themeColor="text1"/>
          <w:sz w:val="20"/>
          <w:szCs w:val="20"/>
        </w:rPr>
        <w:t>MSc</w:t>
      </w:r>
      <w:r w:rsidR="00852AB1">
        <w:rPr>
          <w:rFonts w:ascii="Calibri" w:hAnsi="Calibri"/>
          <w:color w:val="000000" w:themeColor="text1"/>
          <w:sz w:val="20"/>
          <w:szCs w:val="20"/>
        </w:rPr>
        <w:t>/MKin</w:t>
      </w:r>
      <w:r w:rsidRPr="00EC6FFF">
        <w:rPr>
          <w:rFonts w:ascii="Calibri" w:hAnsi="Calibri"/>
          <w:color w:val="000000" w:themeColor="text1"/>
          <w:sz w:val="20"/>
          <w:szCs w:val="20"/>
        </w:rPr>
        <w:t xml:space="preserve"> student must present</w:t>
      </w:r>
      <w:r w:rsidR="008E5F1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875C6">
        <w:rPr>
          <w:rFonts w:ascii="Calibri" w:hAnsi="Calibri"/>
          <w:color w:val="000000" w:themeColor="text1"/>
          <w:sz w:val="20"/>
          <w:szCs w:val="20"/>
        </w:rPr>
        <w:t>their</w:t>
      </w:r>
      <w:r w:rsidR="008E5F1A">
        <w:rPr>
          <w:rFonts w:ascii="Calibri" w:hAnsi="Calibri"/>
          <w:color w:val="000000" w:themeColor="text1"/>
          <w:sz w:val="20"/>
          <w:szCs w:val="20"/>
        </w:rPr>
        <w:t xml:space="preserve"> work</w:t>
      </w:r>
      <w:r w:rsidRPr="00EC6FF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EB26DE" w:rsidRPr="00EC6FFF">
        <w:rPr>
          <w:rFonts w:ascii="Calibri" w:hAnsi="Calibri"/>
          <w:color w:val="000000" w:themeColor="text1"/>
          <w:sz w:val="20"/>
          <w:szCs w:val="20"/>
        </w:rPr>
        <w:t>a</w:t>
      </w:r>
      <w:r w:rsidRPr="00EC6FFF">
        <w:rPr>
          <w:rFonts w:ascii="Calibri" w:hAnsi="Calibri"/>
          <w:color w:val="000000" w:themeColor="text1"/>
          <w:sz w:val="20"/>
          <w:szCs w:val="20"/>
        </w:rPr>
        <w:t>t a national or international meeting</w:t>
      </w:r>
    </w:p>
    <w:p w:rsidR="0077176C" w:rsidRPr="00BC5D8B" w:rsidRDefault="0077176C" w:rsidP="00BC5D8B">
      <w:pPr>
        <w:pStyle w:val="ListParagraph"/>
        <w:numPr>
          <w:ilvl w:val="1"/>
          <w:numId w:val="1"/>
        </w:numPr>
        <w:spacing w:after="200"/>
        <w:ind w:left="629" w:hanging="181"/>
        <w:rPr>
          <w:rFonts w:ascii="Calibri" w:hAnsi="Calibri"/>
          <w:color w:val="000000" w:themeColor="text1"/>
          <w:sz w:val="20"/>
          <w:szCs w:val="20"/>
        </w:rPr>
      </w:pPr>
      <w:r w:rsidRPr="00EC6FFF">
        <w:rPr>
          <w:rFonts w:ascii="Calibri" w:hAnsi="Calibri"/>
          <w:color w:val="000000" w:themeColor="text1"/>
          <w:sz w:val="20"/>
          <w:szCs w:val="20"/>
        </w:rPr>
        <w:t>PhD student must present</w:t>
      </w:r>
      <w:r w:rsidR="008E5F1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875C6">
        <w:rPr>
          <w:rFonts w:ascii="Calibri" w:hAnsi="Calibri"/>
          <w:color w:val="000000" w:themeColor="text1"/>
          <w:sz w:val="20"/>
          <w:szCs w:val="20"/>
        </w:rPr>
        <w:t>their</w:t>
      </w:r>
      <w:r w:rsidR="008E5F1A">
        <w:rPr>
          <w:rFonts w:ascii="Calibri" w:hAnsi="Calibri"/>
          <w:color w:val="000000" w:themeColor="text1"/>
          <w:sz w:val="20"/>
          <w:szCs w:val="20"/>
        </w:rPr>
        <w:t xml:space="preserve"> work</w:t>
      </w:r>
      <w:r w:rsidRPr="00EC6FFF">
        <w:rPr>
          <w:rFonts w:ascii="Calibri" w:hAnsi="Calibri"/>
          <w:color w:val="000000" w:themeColor="text1"/>
          <w:sz w:val="20"/>
          <w:szCs w:val="20"/>
        </w:rPr>
        <w:t xml:space="preserve"> at an international meeting </w:t>
      </w:r>
    </w:p>
    <w:p w:rsidR="0077176C" w:rsidRPr="00EC6FFF" w:rsidRDefault="0077176C" w:rsidP="00BC5D8B">
      <w:pPr>
        <w:spacing w:after="12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EC6FFF">
        <w:rPr>
          <w:rFonts w:ascii="Calibri" w:hAnsi="Calibri"/>
          <w:b/>
          <w:color w:val="000000"/>
          <w:sz w:val="20"/>
          <w:szCs w:val="20"/>
          <w:u w:val="single"/>
        </w:rPr>
        <w:t>How to Apply</w:t>
      </w:r>
    </w:p>
    <w:p w:rsidR="00EC6D54" w:rsidRDefault="00EC6D54" w:rsidP="00BC5D8B">
      <w:pPr>
        <w:tabs>
          <w:tab w:val="left" w:pos="360"/>
        </w:tabs>
        <w:spacing w:after="120" w:line="24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S</w:t>
      </w:r>
      <w:r w:rsidR="004E0642">
        <w:rPr>
          <w:rFonts w:ascii="Calibri" w:hAnsi="Calibri"/>
          <w:color w:val="000000" w:themeColor="text1"/>
          <w:sz w:val="20"/>
          <w:szCs w:val="20"/>
        </w:rPr>
        <w:t>tudents meeting eligibility criteria may s</w:t>
      </w:r>
      <w:r>
        <w:rPr>
          <w:rFonts w:ascii="Calibri" w:hAnsi="Calibri"/>
          <w:color w:val="000000" w:themeColor="text1"/>
          <w:sz w:val="20"/>
          <w:szCs w:val="20"/>
        </w:rPr>
        <w:t xml:space="preserve">ubmit </w:t>
      </w:r>
      <w:r w:rsidR="00D61934">
        <w:rPr>
          <w:rFonts w:ascii="Calibri" w:hAnsi="Calibri"/>
          <w:color w:val="000000" w:themeColor="text1"/>
          <w:sz w:val="20"/>
          <w:szCs w:val="20"/>
        </w:rPr>
        <w:t>a</w:t>
      </w:r>
      <w:r>
        <w:rPr>
          <w:rFonts w:ascii="Calibri" w:hAnsi="Calibri"/>
          <w:color w:val="000000" w:themeColor="text1"/>
          <w:sz w:val="20"/>
          <w:szCs w:val="20"/>
        </w:rPr>
        <w:t xml:space="preserve"> PDF </w:t>
      </w:r>
      <w:r w:rsidR="005E3799">
        <w:rPr>
          <w:rFonts w:ascii="Calibri" w:hAnsi="Calibri"/>
          <w:color w:val="000000" w:themeColor="text1"/>
          <w:sz w:val="20"/>
          <w:szCs w:val="20"/>
        </w:rPr>
        <w:t xml:space="preserve">document </w:t>
      </w:r>
      <w:r>
        <w:rPr>
          <w:rFonts w:ascii="Calibri" w:hAnsi="Calibri"/>
          <w:color w:val="000000" w:themeColor="text1"/>
          <w:sz w:val="20"/>
          <w:szCs w:val="20"/>
        </w:rPr>
        <w:t>t</w:t>
      </w:r>
      <w:r w:rsidRPr="00EC6D54">
        <w:rPr>
          <w:rFonts w:ascii="Calibri" w:hAnsi="Calibri"/>
          <w:color w:val="000000"/>
          <w:sz w:val="20"/>
          <w:szCs w:val="20"/>
        </w:rPr>
        <w:t xml:space="preserve">o </w:t>
      </w:r>
      <w:hyperlink r:id="rId7" w:history="1">
        <w:r w:rsidRPr="00EC6D54">
          <w:rPr>
            <w:rStyle w:val="Hyperlink"/>
            <w:rFonts w:ascii="Calibri" w:hAnsi="Calibri"/>
            <w:sz w:val="20"/>
            <w:szCs w:val="20"/>
          </w:rPr>
          <w:t>knesgrad@ucalgary.ca</w:t>
        </w:r>
      </w:hyperlink>
      <w:r w:rsidRPr="00EC6D54">
        <w:rPr>
          <w:rFonts w:ascii="Calibri" w:hAnsi="Calibri"/>
          <w:color w:val="1F497D" w:themeColor="dark2"/>
          <w:sz w:val="20"/>
          <w:szCs w:val="20"/>
        </w:rPr>
        <w:t xml:space="preserve"> </w:t>
      </w:r>
      <w:r w:rsidR="00C0676C">
        <w:rPr>
          <w:rFonts w:ascii="Calibri" w:hAnsi="Calibri"/>
          <w:color w:val="000000" w:themeColor="text1"/>
          <w:sz w:val="20"/>
          <w:szCs w:val="20"/>
        </w:rPr>
        <w:t>containing</w:t>
      </w:r>
      <w:r>
        <w:rPr>
          <w:rFonts w:ascii="Calibri" w:hAnsi="Calibri"/>
          <w:color w:val="000000" w:themeColor="text1"/>
          <w:sz w:val="20"/>
          <w:szCs w:val="20"/>
        </w:rPr>
        <w:t xml:space="preserve">: </w:t>
      </w:r>
    </w:p>
    <w:p w:rsidR="00EC6D54" w:rsidRPr="00EC6D54" w:rsidRDefault="00F8477A" w:rsidP="00BC5D8B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Calibri" w:hAnsi="Calibri"/>
          <w:color w:val="1F497D" w:themeColor="dark2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This </w:t>
      </w:r>
      <w:r w:rsidR="00A26C84">
        <w:rPr>
          <w:rFonts w:ascii="Calibri" w:hAnsi="Calibri"/>
          <w:color w:val="000000" w:themeColor="text1"/>
          <w:sz w:val="20"/>
          <w:szCs w:val="20"/>
        </w:rPr>
        <w:t xml:space="preserve">completed </w:t>
      </w:r>
      <w:r w:rsidR="00EC6D54" w:rsidRPr="00EC6D54">
        <w:rPr>
          <w:rFonts w:ascii="Calibri" w:hAnsi="Calibri"/>
          <w:color w:val="000000" w:themeColor="text1"/>
          <w:sz w:val="20"/>
          <w:szCs w:val="20"/>
        </w:rPr>
        <w:t xml:space="preserve">application </w:t>
      </w:r>
      <w:r>
        <w:rPr>
          <w:rFonts w:ascii="Calibri" w:hAnsi="Calibri"/>
          <w:color w:val="000000" w:themeColor="text1"/>
          <w:sz w:val="20"/>
          <w:szCs w:val="20"/>
        </w:rPr>
        <w:t>signed by your graduate supervisor</w:t>
      </w:r>
      <w:r w:rsidR="00510E00">
        <w:rPr>
          <w:rFonts w:ascii="Calibri" w:hAnsi="Calibri"/>
          <w:color w:val="000000" w:themeColor="text1"/>
          <w:sz w:val="20"/>
          <w:szCs w:val="20"/>
        </w:rPr>
        <w:t>.</w:t>
      </w:r>
    </w:p>
    <w:p w:rsidR="0077176C" w:rsidRPr="00EC6FFF" w:rsidRDefault="00F8477A" w:rsidP="00BC5D8B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D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ocumentation confirming that </w:t>
      </w:r>
      <w:r w:rsidR="00E05174">
        <w:rPr>
          <w:rFonts w:ascii="Calibri" w:hAnsi="Calibri"/>
          <w:color w:val="auto"/>
          <w:sz w:val="20"/>
          <w:szCs w:val="20"/>
        </w:rPr>
        <w:t>the student’s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 abstract </w:t>
      </w:r>
      <w:r w:rsidR="0077176C" w:rsidRPr="00662630">
        <w:rPr>
          <w:rFonts w:ascii="Calibri" w:hAnsi="Calibri"/>
          <w:color w:val="auto"/>
          <w:sz w:val="20"/>
          <w:szCs w:val="20"/>
        </w:rPr>
        <w:t>has been accepted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 for presentation at an upcoming conference or proof that </w:t>
      </w:r>
      <w:r w:rsidR="00302DF2">
        <w:rPr>
          <w:rFonts w:ascii="Calibri" w:hAnsi="Calibri"/>
          <w:color w:val="auto"/>
          <w:sz w:val="20"/>
          <w:szCs w:val="20"/>
        </w:rPr>
        <w:t xml:space="preserve">the student </w:t>
      </w:r>
      <w:r w:rsidR="007A7B8C">
        <w:rPr>
          <w:rFonts w:ascii="Calibri" w:hAnsi="Calibri"/>
          <w:color w:val="auto"/>
          <w:sz w:val="20"/>
          <w:szCs w:val="20"/>
        </w:rPr>
        <w:t>ha</w:t>
      </w:r>
      <w:r w:rsidR="00D3480E">
        <w:rPr>
          <w:rFonts w:ascii="Calibri" w:hAnsi="Calibri"/>
          <w:color w:val="auto"/>
          <w:sz w:val="20"/>
          <w:szCs w:val="20"/>
        </w:rPr>
        <w:t>s</w:t>
      </w:r>
      <w:r w:rsidR="007A7B8C">
        <w:rPr>
          <w:rFonts w:ascii="Calibri" w:hAnsi="Calibri"/>
          <w:color w:val="auto"/>
          <w:sz w:val="20"/>
          <w:szCs w:val="20"/>
        </w:rPr>
        <w:t xml:space="preserve"> already presented</w:t>
      </w:r>
      <w:r w:rsidR="00143F1F">
        <w:rPr>
          <w:rFonts w:ascii="Calibri" w:hAnsi="Calibri"/>
          <w:color w:val="auto"/>
          <w:sz w:val="20"/>
          <w:szCs w:val="20"/>
        </w:rPr>
        <w:t xml:space="preserve">. This may be 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conference proceedings, confirmation email that abstract </w:t>
      </w:r>
      <w:r w:rsidR="00982983">
        <w:rPr>
          <w:rFonts w:ascii="Calibri" w:hAnsi="Calibri"/>
          <w:color w:val="auto"/>
          <w:sz w:val="20"/>
          <w:szCs w:val="20"/>
        </w:rPr>
        <w:t xml:space="preserve">is </w:t>
      </w:r>
      <w:r w:rsidR="0077176C" w:rsidRPr="00EC6FFF">
        <w:rPr>
          <w:rFonts w:ascii="Calibri" w:hAnsi="Calibri"/>
          <w:color w:val="auto"/>
          <w:sz w:val="20"/>
          <w:szCs w:val="20"/>
        </w:rPr>
        <w:t xml:space="preserve">accepted, etc. </w:t>
      </w:r>
    </w:p>
    <w:p w:rsidR="0077176C" w:rsidRPr="00EC6FFF" w:rsidRDefault="0077176C" w:rsidP="00BC5D8B">
      <w:pPr>
        <w:pStyle w:val="ListParagraph"/>
        <w:tabs>
          <w:tab w:val="left" w:pos="360"/>
        </w:tabs>
        <w:ind w:left="1080" w:hanging="540"/>
        <w:rPr>
          <w:rFonts w:ascii="Calibri" w:hAnsi="Calibri"/>
          <w:color w:val="auto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Student Name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Student ID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Degree Program (</w:t>
            </w:r>
            <w:r w:rsidR="00852AB1">
              <w:rPr>
                <w:sz w:val="20"/>
                <w:szCs w:val="20"/>
              </w:rPr>
              <w:t xml:space="preserve">MKin, </w:t>
            </w:r>
            <w:r w:rsidRPr="00EC6FFF">
              <w:rPr>
                <w:sz w:val="20"/>
                <w:szCs w:val="20"/>
              </w:rPr>
              <w:t>MSc, PhD)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A232B1" w:rsidP="0077176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</w:t>
            </w:r>
            <w:r w:rsidR="0077176C" w:rsidRPr="00EC6FFF">
              <w:rPr>
                <w:sz w:val="20"/>
                <w:szCs w:val="20"/>
              </w:rPr>
              <w:t>upervisor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Specialization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Title of Presentation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Type of Presentation (poster, oral)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Conference Name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4F1640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Location of Conference (</w:t>
            </w:r>
            <w:r w:rsidR="004F1640">
              <w:rPr>
                <w:sz w:val="20"/>
                <w:szCs w:val="20"/>
              </w:rPr>
              <w:t>c</w:t>
            </w:r>
            <w:r w:rsidRPr="00EC6FFF">
              <w:rPr>
                <w:sz w:val="20"/>
                <w:szCs w:val="20"/>
              </w:rPr>
              <w:t xml:space="preserve">ity, </w:t>
            </w:r>
            <w:r w:rsidR="004F1640">
              <w:rPr>
                <w:sz w:val="20"/>
                <w:szCs w:val="20"/>
              </w:rPr>
              <w:t>c</w:t>
            </w:r>
            <w:r w:rsidRPr="00EC6FFF">
              <w:rPr>
                <w:sz w:val="20"/>
                <w:szCs w:val="20"/>
              </w:rPr>
              <w:t>ountry)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176C" w:rsidRPr="00EC6FFF" w:rsidTr="00AF022D">
        <w:tc>
          <w:tcPr>
            <w:tcW w:w="3870" w:type="dxa"/>
          </w:tcPr>
          <w:p w:rsidR="0077176C" w:rsidRPr="00EC6FFF" w:rsidRDefault="0077176C" w:rsidP="0077176C">
            <w:pPr>
              <w:spacing w:line="360" w:lineRule="auto"/>
              <w:rPr>
                <w:sz w:val="20"/>
                <w:szCs w:val="20"/>
              </w:rPr>
            </w:pPr>
            <w:r w:rsidRPr="00EC6FFF">
              <w:rPr>
                <w:sz w:val="20"/>
                <w:szCs w:val="20"/>
              </w:rPr>
              <w:t>Dates of Conference</w:t>
            </w:r>
          </w:p>
        </w:tc>
        <w:tc>
          <w:tcPr>
            <w:tcW w:w="6390" w:type="dxa"/>
          </w:tcPr>
          <w:p w:rsidR="0077176C" w:rsidRPr="00AF022D" w:rsidRDefault="0077176C" w:rsidP="0077176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7176C" w:rsidRPr="00EC6FFF" w:rsidRDefault="0077176C" w:rsidP="00BC5D8B">
      <w:pPr>
        <w:spacing w:after="0" w:line="240" w:lineRule="auto"/>
        <w:rPr>
          <w:sz w:val="20"/>
          <w:szCs w:val="20"/>
        </w:rPr>
      </w:pPr>
    </w:p>
    <w:p w:rsidR="00AF022D" w:rsidRDefault="00E81794" w:rsidP="00BC5D8B">
      <w:pPr>
        <w:tabs>
          <w:tab w:val="left" w:pos="360"/>
        </w:tabs>
        <w:spacing w:after="360"/>
        <w:jc w:val="center"/>
        <w:rPr>
          <w:rFonts w:ascii="Calibri" w:hAnsi="Calibri"/>
          <w:b/>
          <w:sz w:val="20"/>
          <w:szCs w:val="20"/>
        </w:rPr>
      </w:pPr>
      <w:r w:rsidRPr="000551CC">
        <w:rPr>
          <w:b/>
          <w:sz w:val="20"/>
          <w:szCs w:val="20"/>
        </w:rPr>
        <w:t xml:space="preserve">The graduate supervisor’s approval below confirms </w:t>
      </w:r>
      <w:r w:rsidR="00376C73">
        <w:rPr>
          <w:b/>
          <w:sz w:val="20"/>
          <w:szCs w:val="20"/>
        </w:rPr>
        <w:t>t</w:t>
      </w:r>
      <w:r w:rsidR="00BE016C">
        <w:rPr>
          <w:rFonts w:ascii="Calibri" w:hAnsi="Calibri"/>
          <w:b/>
          <w:color w:val="000000" w:themeColor="text1"/>
          <w:sz w:val="20"/>
          <w:szCs w:val="20"/>
        </w:rPr>
        <w:t xml:space="preserve">his </w:t>
      </w:r>
      <w:r w:rsidR="0071267B" w:rsidRPr="000551CC">
        <w:rPr>
          <w:rFonts w:ascii="Calibri" w:hAnsi="Calibri"/>
          <w:b/>
          <w:color w:val="000000" w:themeColor="text1"/>
          <w:sz w:val="20"/>
          <w:szCs w:val="20"/>
        </w:rPr>
        <w:t>student</w:t>
      </w:r>
      <w:r w:rsidR="00AF022D" w:rsidRPr="000551CC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376C73">
        <w:rPr>
          <w:rFonts w:ascii="Calibri" w:hAnsi="Calibri"/>
          <w:b/>
          <w:color w:val="000000" w:themeColor="text1"/>
          <w:sz w:val="20"/>
          <w:szCs w:val="20"/>
        </w:rPr>
        <w:t xml:space="preserve">may </w:t>
      </w:r>
      <w:r w:rsidR="00AF022D" w:rsidRPr="000551CC">
        <w:rPr>
          <w:rFonts w:ascii="Calibri" w:hAnsi="Calibri"/>
          <w:b/>
          <w:color w:val="000000" w:themeColor="text1"/>
          <w:sz w:val="20"/>
          <w:szCs w:val="20"/>
        </w:rPr>
        <w:t xml:space="preserve">be considered for </w:t>
      </w:r>
      <w:r w:rsidR="00AF022D" w:rsidRPr="000551CC">
        <w:rPr>
          <w:rFonts w:ascii="Calibri" w:hAnsi="Calibri"/>
          <w:b/>
          <w:sz w:val="20"/>
          <w:szCs w:val="20"/>
        </w:rPr>
        <w:t>a Kinesiology Presentation Award.</w:t>
      </w:r>
    </w:p>
    <w:p w:rsidR="00845EAF" w:rsidRPr="00EC6FFF" w:rsidRDefault="00845EAF" w:rsidP="00BC5D8B">
      <w:pPr>
        <w:spacing w:before="120" w:after="0" w:line="360" w:lineRule="auto"/>
        <w:ind w:firstLine="720"/>
        <w:rPr>
          <w:sz w:val="20"/>
          <w:szCs w:val="20"/>
        </w:rPr>
      </w:pPr>
      <w:r w:rsidRPr="00EC6FFF">
        <w:rPr>
          <w:sz w:val="20"/>
          <w:szCs w:val="20"/>
        </w:rPr>
        <w:t>__________________________</w:t>
      </w:r>
      <w:r w:rsidRPr="00EC6FFF">
        <w:rPr>
          <w:sz w:val="20"/>
          <w:szCs w:val="20"/>
        </w:rPr>
        <w:tab/>
      </w:r>
      <w:r w:rsidRPr="00EC6FFF">
        <w:rPr>
          <w:sz w:val="20"/>
          <w:szCs w:val="20"/>
        </w:rPr>
        <w:tab/>
      </w:r>
      <w:r w:rsidR="0071267B" w:rsidRPr="00EC6FFF">
        <w:rPr>
          <w:sz w:val="20"/>
          <w:szCs w:val="20"/>
        </w:rPr>
        <w:t>__________________________</w:t>
      </w:r>
      <w:r w:rsidR="0071267B">
        <w:rPr>
          <w:sz w:val="20"/>
          <w:szCs w:val="20"/>
        </w:rPr>
        <w:tab/>
      </w:r>
      <w:r w:rsidR="0071267B">
        <w:rPr>
          <w:sz w:val="20"/>
          <w:szCs w:val="20"/>
        </w:rPr>
        <w:tab/>
      </w:r>
      <w:r w:rsidR="0071267B">
        <w:rPr>
          <w:sz w:val="20"/>
          <w:szCs w:val="20"/>
        </w:rPr>
        <w:tab/>
      </w:r>
      <w:r w:rsidRPr="00EC6FFF">
        <w:rPr>
          <w:sz w:val="20"/>
          <w:szCs w:val="20"/>
        </w:rPr>
        <w:t>__________________</w:t>
      </w:r>
    </w:p>
    <w:p w:rsidR="00845EAF" w:rsidRPr="00EC6FFF" w:rsidRDefault="0071267B" w:rsidP="00472B91">
      <w:pPr>
        <w:spacing w:after="0" w:line="360" w:lineRule="auto"/>
        <w:ind w:firstLine="720"/>
        <w:rPr>
          <w:sz w:val="20"/>
          <w:szCs w:val="20"/>
        </w:rPr>
      </w:pPr>
      <w:r w:rsidRPr="00EC6FFF">
        <w:rPr>
          <w:sz w:val="20"/>
          <w:szCs w:val="20"/>
        </w:rPr>
        <w:t>Supervisor’s</w:t>
      </w:r>
      <w:r>
        <w:rPr>
          <w:sz w:val="20"/>
          <w:szCs w:val="20"/>
        </w:rPr>
        <w:t xml:space="preserve"> name printed</w:t>
      </w:r>
      <w:r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  <w:t>Signature</w:t>
      </w:r>
      <w:r w:rsidR="00845EAF" w:rsidRPr="00EC6F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</w:r>
      <w:r w:rsidR="00845EAF" w:rsidRPr="00EC6FFF">
        <w:rPr>
          <w:sz w:val="20"/>
          <w:szCs w:val="20"/>
        </w:rPr>
        <w:tab/>
        <w:t>Date</w:t>
      </w:r>
    </w:p>
    <w:sectPr w:rsidR="00845EAF" w:rsidRPr="00EC6FFF" w:rsidSect="00BC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06" w:rsidRDefault="00BC2806" w:rsidP="0077176C">
      <w:pPr>
        <w:spacing w:after="0" w:line="240" w:lineRule="auto"/>
      </w:pPr>
      <w:r>
        <w:separator/>
      </w:r>
    </w:p>
  </w:endnote>
  <w:endnote w:type="continuationSeparator" w:id="0">
    <w:p w:rsidR="00BC2806" w:rsidRDefault="00BC2806" w:rsidP="007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87" w:rsidRDefault="002A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FF" w:rsidRPr="00E102FF" w:rsidRDefault="00E102FF" w:rsidP="00E102FF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87" w:rsidRDefault="002A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06" w:rsidRDefault="00BC2806" w:rsidP="0077176C">
      <w:pPr>
        <w:spacing w:after="0" w:line="240" w:lineRule="auto"/>
      </w:pPr>
      <w:r>
        <w:separator/>
      </w:r>
    </w:p>
  </w:footnote>
  <w:footnote w:type="continuationSeparator" w:id="0">
    <w:p w:rsidR="00BC2806" w:rsidRDefault="00BC2806" w:rsidP="0077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87" w:rsidRDefault="002A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6C" w:rsidRDefault="0077176C" w:rsidP="0077176C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B633" wp14:editId="7746BC22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76C" w:rsidRDefault="0077176C" w:rsidP="0077176C">
                          <w:pPr>
                            <w:ind w:left="900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1A69167B" wp14:editId="4C901D89">
                                <wp:extent cx="1400175" cy="1143000"/>
                                <wp:effectExtent l="19050" t="0" r="9525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B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ArwIAALgFAAAOAAAAZHJzL2Uyb0RvYy54bWysVNtunDAQfa/Uf7D8TriEJYDCRsmyVJXS&#10;i5T0A7xgFqvGRrazkFb9947N3pK8VG39YPkyPjNn5niub6aeox1VmklR4PAiwIiKWjZMbAv87bHy&#10;Uoy0IaIhXApa4Geq8c3y/bvrcchpJDvJG6oQgAidj0OBO2OG3Pd13dGe6As5UAGXrVQ9MbBVW79R&#10;ZAT0nvtRECT+KFUzKFlTreG0nC/x0uG3La3Nl7bV1CBeYIjNuFm5eWNnf3lN8q0iQ8fqfRjkL6Lo&#10;CRPg9AhVEkPQk2JvoHpWK6llay5q2fuybVlNHQdgEwav2Dx0ZKCOCyRHD8c06f8HW3/efVWINQWO&#10;MBKkhxI90smgOzmhyGZnHHQORg8DmJkJjqHKjqke7mX9XSMhVx0RW3qrlBw7ShqILrQv/bOnM462&#10;IJvxk2zADXky0gFNrept6iAZCNChSs/HythQausyCaMoWWBUw114GS3S1NXOJ/nh+aC0+UBlj+yi&#10;wApK7+DJ7l4bGw7JDybWm5AV49yVn4sXB2A4n4BzeGrvbBiumj+zIFun6zT24ihZe3FQlt5ttYq9&#10;pAqvFuVluVqV4S/rN4zzjjUNFdbNQVlh/GeV22t81sRRW1py1lg4G5JW282KK7QjoOzKDZd0uDmZ&#10;+S/DcEkALq8ohVEc3EWZVyXplRdX8cLLroLUC8LsLkuCOIvL6iWleybov1NCY4GzRbSY1XQK+hW3&#10;wI233EjeMwO9g7O+wOnRiORWg2vRuNIawvi8PkuFDf+UCij3odBOsVaks1zNtJkAxcp4I5tn0K6S&#10;oCwQKDQ8WHRS/cBohOZRYAHdDSP+UYD6szCOba8536jzzeZ8Q0QNQAU2GM3LlZn709Og2LYDP4f/&#10;dgs/pmJOy6eY9v8M2oOjtG9ltv+c753VqeEufwMAAP//AwBQSwMEFAAGAAgAAAAhABjs1BLgAAAA&#10;DAEAAA8AAABkcnMvZG93bnJldi54bWxMj8FOwzAMhu9IvENkJC5oS7pN3dQ1nQYSnJgmBgeOWWPS&#10;isapknQrb096gttn+dfvz+VutB27oA+tIwnZXABDqp1uyUj4eH+ebYCFqEirzhFK+MEAu+r2plSF&#10;dld6w8spGpZKKBRKQhNjX3Ae6gatCnPXI6Xdl/NWxTR6w7VX11RuO74QIudWtZQuNKrHpwbr79Ng&#10;JfjhYFY+t4d95z5FeHjhj+b1KOX93bjfAos4xr8wTPpJHarkdHYD6cA6CbNM5MuUTbRc58CmyGqC&#10;c4J1tgBelfz/E9UvAAAA//8DAFBLAQItABQABgAIAAAAIQC2gziS/gAAAOEBAAATAAAAAAAAAAAA&#10;AAAAAAAAAABbQ29udGVudF9UeXBlc10ueG1sUEsBAi0AFAAGAAgAAAAhADj9If/WAAAAlAEAAAsA&#10;AAAAAAAAAAAAAAAALwEAAF9yZWxzLy5yZWxzUEsBAi0AFAAGAAgAAAAhAFJ91oCvAgAAuAUAAA4A&#10;AAAAAAAAAAAAAAAALgIAAGRycy9lMm9Eb2MueG1sUEsBAi0AFAAGAAgAAAAhABjs1BLgAAAADAEA&#10;AA8AAAAAAAAAAAAAAAAACQUAAGRycy9kb3ducmV2LnhtbFBLBQYAAAAABAAEAPMAAAAWBgAAAAA=&#10;" filled="f" stroked="f">
              <v:textbox style="mso-fit-shape-to-text:t" inset=",7.2pt,,7.2pt">
                <w:txbxContent>
                  <w:p w:rsidR="0077176C" w:rsidRDefault="0077176C" w:rsidP="0077176C">
                    <w:pPr>
                      <w:ind w:left="900"/>
                    </w:pP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A69167B" wp14:editId="4C901D89">
                          <wp:extent cx="1400175" cy="1143000"/>
                          <wp:effectExtent l="19050" t="0" r="9525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61A">
      <w:rPr>
        <w:rFonts w:ascii="Calibri" w:hAnsi="Calibri" w:cs="Arial"/>
        <w:b/>
        <w:sz w:val="24"/>
        <w:szCs w:val="24"/>
      </w:rPr>
      <w:t xml:space="preserve">FACULTY </w:t>
    </w:r>
    <w:r>
      <w:rPr>
        <w:rFonts w:ascii="Calibri" w:hAnsi="Calibri" w:cs="Arial"/>
        <w:b/>
        <w:sz w:val="24"/>
        <w:szCs w:val="24"/>
      </w:rPr>
      <w:t>OF KINESIOLOGY</w:t>
    </w:r>
  </w:p>
  <w:p w:rsidR="0077176C" w:rsidRPr="0081361A" w:rsidRDefault="0077176C" w:rsidP="0077176C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>GRADUATE PROGRAM</w:t>
    </w:r>
  </w:p>
  <w:p w:rsidR="0077176C" w:rsidRDefault="0077176C" w:rsidP="0077176C">
    <w:pPr>
      <w:pStyle w:val="Header"/>
      <w:jc w:val="right"/>
      <w:rPr>
        <w:rFonts w:ascii="Calibri" w:hAnsi="Calibri" w:cs="Arial"/>
        <w:b/>
        <w:sz w:val="18"/>
      </w:rPr>
    </w:pPr>
  </w:p>
  <w:p w:rsidR="0077176C" w:rsidRPr="00723A3E" w:rsidRDefault="0077176C" w:rsidP="0077176C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20"/>
        <w:szCs w:val="20"/>
      </w:rPr>
    </w:pPr>
    <w:r w:rsidRPr="00723A3E">
      <w:rPr>
        <w:rFonts w:ascii="Calibri" w:hAnsi="Calibri" w:cs="Arial"/>
        <w:sz w:val="20"/>
        <w:szCs w:val="20"/>
      </w:rPr>
      <w:t>Office of the Associate Dean (Graduate)</w:t>
    </w:r>
  </w:p>
  <w:p w:rsidR="0077176C" w:rsidRDefault="0077176C" w:rsidP="0077176C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87" w:rsidRDefault="002A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061E"/>
    <w:multiLevelType w:val="hybridMultilevel"/>
    <w:tmpl w:val="1022374C"/>
    <w:lvl w:ilvl="0" w:tplc="ADF413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13EA08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603D2"/>
    <w:multiLevelType w:val="hybridMultilevel"/>
    <w:tmpl w:val="B12C69CA"/>
    <w:lvl w:ilvl="0" w:tplc="0AA222A6">
      <w:start w:val="1"/>
      <w:numFmt w:val="decimal"/>
      <w:lvlText w:val="%1."/>
      <w:lvlJc w:val="left"/>
      <w:pPr>
        <w:ind w:left="540" w:hanging="360"/>
      </w:pPr>
      <w:rPr>
        <w:rFonts w:ascii="Calibri" w:eastAsiaTheme="minorHAnsi" w:hAnsi="Calibri" w:cstheme="minorBidi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21"/>
    <w:rsid w:val="00021806"/>
    <w:rsid w:val="000551CC"/>
    <w:rsid w:val="00087F04"/>
    <w:rsid w:val="00106013"/>
    <w:rsid w:val="00133B0C"/>
    <w:rsid w:val="00143F1F"/>
    <w:rsid w:val="00155D60"/>
    <w:rsid w:val="00192BD9"/>
    <w:rsid w:val="001A4BD5"/>
    <w:rsid w:val="00203F9B"/>
    <w:rsid w:val="00216085"/>
    <w:rsid w:val="0026390A"/>
    <w:rsid w:val="002A3A87"/>
    <w:rsid w:val="002E00F2"/>
    <w:rsid w:val="00302DF2"/>
    <w:rsid w:val="0030451D"/>
    <w:rsid w:val="00311598"/>
    <w:rsid w:val="003249FE"/>
    <w:rsid w:val="00325282"/>
    <w:rsid w:val="00376BAC"/>
    <w:rsid w:val="00376C73"/>
    <w:rsid w:val="00386495"/>
    <w:rsid w:val="003E656E"/>
    <w:rsid w:val="003F7F9D"/>
    <w:rsid w:val="00435F2A"/>
    <w:rsid w:val="00472B91"/>
    <w:rsid w:val="00490B11"/>
    <w:rsid w:val="004B22D0"/>
    <w:rsid w:val="004E0642"/>
    <w:rsid w:val="004F1640"/>
    <w:rsid w:val="004F7FF9"/>
    <w:rsid w:val="00503F42"/>
    <w:rsid w:val="00510E00"/>
    <w:rsid w:val="0057108A"/>
    <w:rsid w:val="00571C09"/>
    <w:rsid w:val="00572084"/>
    <w:rsid w:val="00573575"/>
    <w:rsid w:val="005875C6"/>
    <w:rsid w:val="005A781C"/>
    <w:rsid w:val="005E3799"/>
    <w:rsid w:val="005E58FE"/>
    <w:rsid w:val="005F58D4"/>
    <w:rsid w:val="00651792"/>
    <w:rsid w:val="00662630"/>
    <w:rsid w:val="006A0545"/>
    <w:rsid w:val="006A47E6"/>
    <w:rsid w:val="006C5B73"/>
    <w:rsid w:val="006E5ACD"/>
    <w:rsid w:val="0071267B"/>
    <w:rsid w:val="00714A2F"/>
    <w:rsid w:val="00723A3E"/>
    <w:rsid w:val="00733739"/>
    <w:rsid w:val="00764592"/>
    <w:rsid w:val="0077176C"/>
    <w:rsid w:val="007725EC"/>
    <w:rsid w:val="007A22E2"/>
    <w:rsid w:val="007A7B8C"/>
    <w:rsid w:val="007E2634"/>
    <w:rsid w:val="007E6092"/>
    <w:rsid w:val="00845EAF"/>
    <w:rsid w:val="00852AB1"/>
    <w:rsid w:val="0086671C"/>
    <w:rsid w:val="008A3C21"/>
    <w:rsid w:val="008D61EC"/>
    <w:rsid w:val="008D7AB4"/>
    <w:rsid w:val="008E5F1A"/>
    <w:rsid w:val="00917549"/>
    <w:rsid w:val="00957982"/>
    <w:rsid w:val="00982983"/>
    <w:rsid w:val="00A232B1"/>
    <w:rsid w:val="00A26C84"/>
    <w:rsid w:val="00A35BC7"/>
    <w:rsid w:val="00A44000"/>
    <w:rsid w:val="00A674F5"/>
    <w:rsid w:val="00AA124D"/>
    <w:rsid w:val="00AF022D"/>
    <w:rsid w:val="00B05C86"/>
    <w:rsid w:val="00B2775C"/>
    <w:rsid w:val="00B71E3C"/>
    <w:rsid w:val="00BA10A4"/>
    <w:rsid w:val="00BA2E5B"/>
    <w:rsid w:val="00BC2806"/>
    <w:rsid w:val="00BC5D8B"/>
    <w:rsid w:val="00BE016C"/>
    <w:rsid w:val="00C0676C"/>
    <w:rsid w:val="00C67D69"/>
    <w:rsid w:val="00C7407D"/>
    <w:rsid w:val="00C906E6"/>
    <w:rsid w:val="00CB7DF3"/>
    <w:rsid w:val="00CD1608"/>
    <w:rsid w:val="00D3480E"/>
    <w:rsid w:val="00D5748D"/>
    <w:rsid w:val="00D61934"/>
    <w:rsid w:val="00D61EE2"/>
    <w:rsid w:val="00D943DD"/>
    <w:rsid w:val="00DC31BF"/>
    <w:rsid w:val="00DC67F6"/>
    <w:rsid w:val="00E05174"/>
    <w:rsid w:val="00E102FF"/>
    <w:rsid w:val="00E323FD"/>
    <w:rsid w:val="00E5486B"/>
    <w:rsid w:val="00E81794"/>
    <w:rsid w:val="00EB26DE"/>
    <w:rsid w:val="00EC6D54"/>
    <w:rsid w:val="00EC6FFF"/>
    <w:rsid w:val="00EE2A6C"/>
    <w:rsid w:val="00F463F0"/>
    <w:rsid w:val="00F82013"/>
    <w:rsid w:val="00F8477A"/>
    <w:rsid w:val="00FA17AE"/>
    <w:rsid w:val="00FB1A0E"/>
    <w:rsid w:val="00FC4981"/>
    <w:rsid w:val="00FE4C35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1A5F07"/>
  <w15:docId w15:val="{9B3F6676-9090-49E3-8220-6F7B58C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6C"/>
    <w:pPr>
      <w:spacing w:after="0" w:line="240" w:lineRule="auto"/>
      <w:ind w:left="720"/>
    </w:pPr>
    <w:rPr>
      <w:rFonts w:ascii="Times New Roman" w:hAnsi="Times New Roman" w:cs="Times New Roman"/>
      <w:color w:val="333399"/>
      <w:sz w:val="24"/>
      <w:szCs w:val="24"/>
    </w:rPr>
  </w:style>
  <w:style w:type="paragraph" w:styleId="Header">
    <w:name w:val="header"/>
    <w:basedOn w:val="Normal"/>
    <w:link w:val="HeaderChar"/>
    <w:unhideWhenUsed/>
    <w:rsid w:val="0077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6C"/>
  </w:style>
  <w:style w:type="paragraph" w:styleId="Footer">
    <w:name w:val="footer"/>
    <w:basedOn w:val="Normal"/>
    <w:link w:val="FooterChar"/>
    <w:uiPriority w:val="99"/>
    <w:unhideWhenUsed/>
    <w:rsid w:val="0077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6C"/>
  </w:style>
  <w:style w:type="paragraph" w:styleId="BalloonText">
    <w:name w:val="Balloon Text"/>
    <w:basedOn w:val="Normal"/>
    <w:link w:val="BalloonTextChar"/>
    <w:uiPriority w:val="99"/>
    <w:semiHidden/>
    <w:unhideWhenUsed/>
    <w:rsid w:val="007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nesgrad@ucalgar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Kaleena Johnston</dc:creator>
  <cp:lastModifiedBy>Alix Westgard</cp:lastModifiedBy>
  <cp:revision>6</cp:revision>
  <dcterms:created xsi:type="dcterms:W3CDTF">2016-03-03T22:01:00Z</dcterms:created>
  <dcterms:modified xsi:type="dcterms:W3CDTF">2018-09-12T21:03:00Z</dcterms:modified>
</cp:coreProperties>
</file>